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A0E" w:rsidRDefault="001275EE" w:rsidP="00CB130E">
      <w:pPr>
        <w:pStyle w:val="NoSpacing"/>
        <w:spacing w:line="276" w:lineRule="auto"/>
        <w:jc w:val="center"/>
        <w:rPr>
          <w:b/>
          <w:sz w:val="24"/>
        </w:rPr>
      </w:pPr>
      <w:r>
        <w:rPr>
          <w:b/>
          <w:noProof/>
          <w:lang w:eastAsia="en-GB"/>
        </w:rPr>
        <w:drawing>
          <wp:inline distT="0" distB="0" distL="0" distR="0" wp14:anchorId="07C1CD06" wp14:editId="30E31CEC">
            <wp:extent cx="2401650" cy="57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lution-final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3956" cy="600219"/>
                    </a:xfrm>
                    <a:prstGeom prst="rect">
                      <a:avLst/>
                    </a:prstGeom>
                  </pic:spPr>
                </pic:pic>
              </a:graphicData>
            </a:graphic>
          </wp:inline>
        </w:drawing>
      </w:r>
    </w:p>
    <w:p w:rsidR="00840F19" w:rsidRPr="00537A0E" w:rsidRDefault="00F94FC2" w:rsidP="00CB130E">
      <w:pPr>
        <w:pStyle w:val="NoSpacing"/>
        <w:spacing w:line="276" w:lineRule="auto"/>
        <w:jc w:val="center"/>
        <w:rPr>
          <w:b/>
          <w:sz w:val="24"/>
        </w:rPr>
      </w:pPr>
      <w:r>
        <w:rPr>
          <w:b/>
          <w:sz w:val="24"/>
        </w:rPr>
        <w:t>Evolution</w:t>
      </w:r>
      <w:r w:rsidR="00840F19" w:rsidRPr="00537A0E">
        <w:rPr>
          <w:b/>
          <w:sz w:val="24"/>
        </w:rPr>
        <w:t xml:space="preserve"> </w:t>
      </w:r>
      <w:r w:rsidR="00241F30">
        <w:rPr>
          <w:b/>
          <w:sz w:val="24"/>
        </w:rPr>
        <w:t>- A</w:t>
      </w:r>
      <w:r w:rsidR="00134BA6">
        <w:rPr>
          <w:b/>
          <w:sz w:val="24"/>
        </w:rPr>
        <w:t xml:space="preserve"> </w:t>
      </w:r>
      <w:r w:rsidR="00241F30" w:rsidRPr="00241F30">
        <w:rPr>
          <w:b/>
          <w:sz w:val="24"/>
        </w:rPr>
        <w:t>weekend event f</w:t>
      </w:r>
      <w:r>
        <w:rPr>
          <w:b/>
          <w:sz w:val="24"/>
        </w:rPr>
        <w:t>or anyone in Scouting or Guiding aged 14+</w:t>
      </w:r>
    </w:p>
    <w:p w:rsidR="00537A0E" w:rsidRDefault="00537A0E" w:rsidP="00EC113D">
      <w:pPr>
        <w:pStyle w:val="NoSpacing"/>
        <w:jc w:val="both"/>
      </w:pPr>
    </w:p>
    <w:p w:rsidR="00F94FC2" w:rsidRDefault="00F94FC2" w:rsidP="00F94FC2">
      <w:pPr>
        <w:pStyle w:val="NoSpacing"/>
        <w:jc w:val="both"/>
        <w:rPr>
          <w:b/>
        </w:rPr>
      </w:pPr>
      <w:r>
        <w:rPr>
          <w:b/>
        </w:rPr>
        <w:t>Main Event – constantly evolving…</w:t>
      </w:r>
    </w:p>
    <w:p w:rsidR="00177E31" w:rsidRDefault="00177E31" w:rsidP="00177E31">
      <w:pPr>
        <w:pStyle w:val="NoSpacing"/>
        <w:jc w:val="both"/>
      </w:pPr>
      <w:r>
        <w:t>You  told  us  that  you  want  a  challenge,  preferably  one  that  is  a  surprise  each  year,  so  that  is  what  we  aim  to  deliver.  Obviously,  it  is  really  hard  to  describe  a  surprise,  so  what  can  we  tell  you?</w:t>
      </w:r>
    </w:p>
    <w:p w:rsidR="00177E31" w:rsidRDefault="00177E31" w:rsidP="00177E31">
      <w:pPr>
        <w:pStyle w:val="NoSpacing"/>
        <w:jc w:val="both"/>
      </w:pPr>
    </w:p>
    <w:p w:rsidR="00177E31" w:rsidRDefault="00177E31" w:rsidP="00177E31">
      <w:pPr>
        <w:pStyle w:val="NoSpacing"/>
        <w:jc w:val="both"/>
      </w:pPr>
      <w:r>
        <w:t xml:space="preserve">We  have  a  3,000  acre  site  and  surrounding  land  to  set  a  dynamic  route  of  between  10  and  30  miles,  and  a  crack  team  of  volunteers  from  across  the  country  to  make  it  happen!  Our  first  year  was  a  15-mile  orienteering  course  and  our  second  year  a  series  of  bases  and  challenges  with  no  set  order.  Last year we had 15 activity bases and a </w:t>
      </w:r>
      <w:proofErr w:type="spellStart"/>
      <w:r>
        <w:t>Cluedo-esque</w:t>
      </w:r>
      <w:proofErr w:type="spellEnd"/>
      <w:r>
        <w:t xml:space="preserve"> orienteering challenge. Who  knows  what  this  year  will  hold,  all  we  do  know  is  that  the  Evolution  main  event  will  be brilliant fun and test  your  teams and individual physical, mental and scouting/guiding skills.</w:t>
      </w:r>
    </w:p>
    <w:p w:rsidR="00177E31" w:rsidRDefault="00177E31" w:rsidP="00177E31">
      <w:pPr>
        <w:pStyle w:val="NoSpacing"/>
        <w:jc w:val="both"/>
      </w:pPr>
    </w:p>
    <w:p w:rsidR="00F94FC2" w:rsidRDefault="00177E31" w:rsidP="00177E31">
      <w:pPr>
        <w:pStyle w:val="NoSpacing"/>
        <w:jc w:val="both"/>
      </w:pPr>
      <w:r>
        <w:t xml:space="preserve">Keep  an  eye  out  for  our  email  and  social  media  updates  throughout  the  year  for  suggestions  of  what  activities  you  should  build  into  your  programmes  to  prepare  for  the  event.  However, we will always keep a few things as surprises, so be </w:t>
      </w:r>
      <w:r>
        <w:t>prepared for anything</w:t>
      </w:r>
      <w:r>
        <w:t>.  The only thing that is certain is that team name puns will earn you points!</w:t>
      </w:r>
    </w:p>
    <w:p w:rsidR="00177E31" w:rsidRPr="00F94FC2" w:rsidRDefault="00177E31" w:rsidP="00177E31">
      <w:pPr>
        <w:pStyle w:val="NoSpacing"/>
        <w:jc w:val="both"/>
      </w:pPr>
    </w:p>
    <w:p w:rsidR="00241F30" w:rsidRPr="00241F30" w:rsidRDefault="00241F30" w:rsidP="00CB130E">
      <w:pPr>
        <w:pStyle w:val="NoSpacing"/>
        <w:jc w:val="both"/>
        <w:rPr>
          <w:b/>
        </w:rPr>
      </w:pPr>
      <w:r>
        <w:rPr>
          <w:b/>
        </w:rPr>
        <w:t>The Rest of the Weekend</w:t>
      </w:r>
    </w:p>
    <w:p w:rsidR="00241F30" w:rsidRDefault="00241F30" w:rsidP="00CB130E">
      <w:pPr>
        <w:pStyle w:val="NoSpacing"/>
        <w:spacing w:line="276" w:lineRule="auto"/>
        <w:jc w:val="both"/>
      </w:pPr>
      <w:r w:rsidRPr="00241F30">
        <w:t xml:space="preserve">With Friday and </w:t>
      </w:r>
      <w:r w:rsidR="001275EE">
        <w:t xml:space="preserve">themed </w:t>
      </w:r>
      <w:r w:rsidR="007A5FC6" w:rsidRPr="00EC113D">
        <w:t>Saturday night</w:t>
      </w:r>
      <w:r w:rsidRPr="00241F30">
        <w:t xml:space="preserve"> ent</w:t>
      </w:r>
      <w:r w:rsidR="001275EE">
        <w:t xml:space="preserve">ertainment – including </w:t>
      </w:r>
      <w:r w:rsidR="00134BA6">
        <w:t>a DJ live bands</w:t>
      </w:r>
      <w:r w:rsidRPr="00241F30">
        <w:t xml:space="preserve"> </w:t>
      </w:r>
      <w:r w:rsidR="001275EE">
        <w:t xml:space="preserve">and </w:t>
      </w:r>
      <w:r>
        <w:t xml:space="preserve">traditional </w:t>
      </w:r>
      <w:r w:rsidR="001275EE">
        <w:t>fairground games and inflatables</w:t>
      </w:r>
      <w:r w:rsidRPr="00241F30">
        <w:t xml:space="preserve"> – there </w:t>
      </w:r>
      <w:r>
        <w:t xml:space="preserve">will be </w:t>
      </w:r>
      <w:r w:rsidRPr="00241F30">
        <w:t>lots to keep you entertai</w:t>
      </w:r>
      <w:r>
        <w:t>ned.</w:t>
      </w:r>
    </w:p>
    <w:p w:rsidR="00241F30" w:rsidRDefault="00241F30" w:rsidP="00EC113D">
      <w:pPr>
        <w:pStyle w:val="NoSpacing"/>
        <w:jc w:val="both"/>
        <w:rPr>
          <w:b/>
        </w:rPr>
      </w:pPr>
    </w:p>
    <w:p w:rsidR="00CB130E" w:rsidRDefault="00840F19" w:rsidP="00CB130E">
      <w:pPr>
        <w:pStyle w:val="NoSpacing"/>
        <w:spacing w:line="276" w:lineRule="auto"/>
        <w:jc w:val="both"/>
        <w:rPr>
          <w:b/>
        </w:rPr>
      </w:pPr>
      <w:r w:rsidRPr="00840F19">
        <w:rPr>
          <w:b/>
        </w:rPr>
        <w:t>W</w:t>
      </w:r>
      <w:r w:rsidR="0050074E">
        <w:rPr>
          <w:b/>
        </w:rPr>
        <w:t>ant more information</w:t>
      </w:r>
      <w:r w:rsidRPr="00840F19">
        <w:rPr>
          <w:b/>
        </w:rPr>
        <w:t>?</w:t>
      </w:r>
    </w:p>
    <w:p w:rsidR="00840F19" w:rsidRDefault="00840F19" w:rsidP="00CB130E">
      <w:pPr>
        <w:pStyle w:val="NoSpacing"/>
        <w:spacing w:line="276" w:lineRule="auto"/>
        <w:jc w:val="both"/>
      </w:pPr>
      <w:r>
        <w:t>P</w:t>
      </w:r>
      <w:r w:rsidR="00431936">
        <w:t>lease see the website s</w:t>
      </w:r>
      <w:r w:rsidR="00B34B9B">
        <w:t>-e</w:t>
      </w:r>
      <w:r>
        <w:t>.org</w:t>
      </w:r>
      <w:r w:rsidR="00B34B9B">
        <w:t>.uk</w:t>
      </w:r>
      <w:r>
        <w:t xml:space="preserve"> for details of the event. </w:t>
      </w:r>
      <w:r w:rsidR="00567766">
        <w:t>Last year we had</w:t>
      </w:r>
      <w:r w:rsidR="00B34B9B">
        <w:t xml:space="preserve"> over </w:t>
      </w:r>
      <w:r w:rsidR="00567766">
        <w:t>5</w:t>
      </w:r>
      <w:r w:rsidR="001275EE">
        <w:t>00</w:t>
      </w:r>
      <w:r w:rsidR="00134BA6">
        <w:t xml:space="preserve"> people</w:t>
      </w:r>
      <w:r w:rsidR="001275EE">
        <w:t xml:space="preserve"> </w:t>
      </w:r>
      <w:r w:rsidR="00134BA6">
        <w:t>participating</w:t>
      </w:r>
      <w:r>
        <w:t xml:space="preserve"> during the weekend.</w:t>
      </w:r>
    </w:p>
    <w:p w:rsidR="00537A0E" w:rsidRDefault="00537A0E" w:rsidP="00EC113D">
      <w:pPr>
        <w:pStyle w:val="NoSpacing"/>
        <w:jc w:val="both"/>
        <w:rPr>
          <w:b/>
        </w:rPr>
      </w:pPr>
    </w:p>
    <w:p w:rsidR="00840F19" w:rsidRDefault="00840F19" w:rsidP="00CB130E">
      <w:pPr>
        <w:pStyle w:val="NoSpacing"/>
        <w:spacing w:line="276" w:lineRule="auto"/>
        <w:jc w:val="both"/>
      </w:pPr>
      <w:r w:rsidRPr="00B34B9B">
        <w:rPr>
          <w:b/>
        </w:rPr>
        <w:t>When</w:t>
      </w:r>
      <w:r w:rsidR="00CB130E">
        <w:rPr>
          <w:b/>
        </w:rPr>
        <w:t xml:space="preserve">? </w:t>
      </w:r>
      <w:r w:rsidR="00CB130E" w:rsidRPr="00CB130E">
        <w:t>Ea</w:t>
      </w:r>
      <w:r w:rsidR="00CB130E">
        <w:t>rly evening on</w:t>
      </w:r>
      <w:r w:rsidR="00134BA6">
        <w:t xml:space="preserve"> F</w:t>
      </w:r>
      <w:bookmarkStart w:id="0" w:name="_GoBack"/>
      <w:bookmarkEnd w:id="0"/>
      <w:r w:rsidR="00134BA6">
        <w:t xml:space="preserve">riday </w:t>
      </w:r>
      <w:r w:rsidR="001D3C08">
        <w:t>28</w:t>
      </w:r>
      <w:r w:rsidR="00B34B9B" w:rsidRPr="00B34B9B">
        <w:rPr>
          <w:vertAlign w:val="superscript"/>
        </w:rPr>
        <w:t>th</w:t>
      </w:r>
      <w:r w:rsidR="00B34B9B">
        <w:t xml:space="preserve"> </w:t>
      </w:r>
      <w:r>
        <w:t xml:space="preserve">to Sunday </w:t>
      </w:r>
      <w:r w:rsidR="001D3C08">
        <w:t>30</w:t>
      </w:r>
      <w:r w:rsidR="001D3C08" w:rsidRPr="001D3C08">
        <w:rPr>
          <w:vertAlign w:val="superscript"/>
        </w:rPr>
        <w:t>th</w:t>
      </w:r>
      <w:r w:rsidR="001D3C08">
        <w:t xml:space="preserve"> June</w:t>
      </w:r>
    </w:p>
    <w:p w:rsidR="00CB130E" w:rsidRDefault="00CB130E" w:rsidP="00CB130E">
      <w:pPr>
        <w:pStyle w:val="NoSpacing"/>
        <w:spacing w:line="276" w:lineRule="auto"/>
        <w:jc w:val="both"/>
      </w:pPr>
      <w:r w:rsidRPr="00CB130E">
        <w:rPr>
          <w:b/>
        </w:rPr>
        <w:t>Where?</w:t>
      </w:r>
      <w:r>
        <w:t xml:space="preserve"> Cirencester Park, </w:t>
      </w:r>
      <w:r w:rsidR="00177E31">
        <w:t xml:space="preserve">Cirencester, </w:t>
      </w:r>
      <w:r>
        <w:t>Gloucestershire</w:t>
      </w:r>
    </w:p>
    <w:p w:rsidR="00840F19" w:rsidRDefault="00CB130E" w:rsidP="00CB130E">
      <w:pPr>
        <w:pStyle w:val="NoSpacing"/>
        <w:spacing w:line="276" w:lineRule="auto"/>
        <w:jc w:val="both"/>
      </w:pPr>
      <w:r>
        <w:rPr>
          <w:b/>
        </w:rPr>
        <w:t>Cost?</w:t>
      </w:r>
      <w:r w:rsidR="00B34B9B">
        <w:t xml:space="preserve"> £</w:t>
      </w:r>
      <w:r w:rsidR="001D3C08">
        <w:rPr>
          <w:color w:val="FF0000"/>
        </w:rPr>
        <w:t>50</w:t>
      </w:r>
      <w:r w:rsidR="00840F19" w:rsidRPr="00EC113D">
        <w:rPr>
          <w:color w:val="FF0000"/>
        </w:rPr>
        <w:t>.00</w:t>
      </w:r>
      <w:r w:rsidR="00840F19">
        <w:t xml:space="preserve"> </w:t>
      </w:r>
      <w:r>
        <w:t>each (</w:t>
      </w:r>
      <w:r w:rsidR="00840F19">
        <w:t>includes</w:t>
      </w:r>
      <w:r w:rsidR="00B34B9B">
        <w:t xml:space="preserve"> </w:t>
      </w:r>
      <w:r>
        <w:t xml:space="preserve">food, </w:t>
      </w:r>
      <w:r w:rsidR="00840F19">
        <w:t xml:space="preserve">activities, certificates, and </w:t>
      </w:r>
      <w:r w:rsidR="00B34B9B">
        <w:t>prizes</w:t>
      </w:r>
      <w:r>
        <w:t xml:space="preserve"> [if you</w:t>
      </w:r>
      <w:r w:rsidR="00B34B9B">
        <w:t xml:space="preserve"> do really well</w:t>
      </w:r>
      <w:r w:rsidR="00840F19">
        <w:t>!</w:t>
      </w:r>
      <w:r>
        <w:t>])</w:t>
      </w:r>
    </w:p>
    <w:p w:rsidR="00B34B9B" w:rsidRDefault="00B34B9B" w:rsidP="00CB130E">
      <w:pPr>
        <w:pStyle w:val="NoSpacing"/>
        <w:spacing w:line="276" w:lineRule="auto"/>
        <w:jc w:val="both"/>
      </w:pPr>
    </w:p>
    <w:p w:rsidR="00840F19" w:rsidRDefault="00840F19" w:rsidP="00CB130E">
      <w:pPr>
        <w:pStyle w:val="NoSpacing"/>
        <w:spacing w:line="276" w:lineRule="auto"/>
        <w:jc w:val="both"/>
      </w:pPr>
      <w:r>
        <w:t>If you want to know more</w:t>
      </w:r>
      <w:r w:rsidR="00241F30">
        <w:t xml:space="preserve"> please </w:t>
      </w:r>
      <w:r w:rsidR="00AA79D0">
        <w:t>ask – if you wish</w:t>
      </w:r>
      <w:r>
        <w:t xml:space="preserve"> to attend </w:t>
      </w:r>
      <w:r w:rsidR="00537A0E">
        <w:t>please</w:t>
      </w:r>
      <w:r>
        <w:t xml:space="preserve"> return the </w:t>
      </w:r>
      <w:r w:rsidR="00241F30">
        <w:t xml:space="preserve">form below with a cheque for </w:t>
      </w:r>
      <w:r w:rsidR="001D3C08">
        <w:rPr>
          <w:color w:val="FF0000"/>
        </w:rPr>
        <w:t>£50</w:t>
      </w:r>
      <w:r w:rsidRPr="00EC113D">
        <w:rPr>
          <w:color w:val="FF0000"/>
        </w:rPr>
        <w:t xml:space="preserve">.00 </w:t>
      </w:r>
      <w:r>
        <w:t>(cheques</w:t>
      </w:r>
      <w:r w:rsidR="00537A0E">
        <w:t xml:space="preserve"> </w:t>
      </w:r>
      <w:r w:rsidR="00241F30">
        <w:t>payable to '</w:t>
      </w:r>
      <w:r w:rsidR="00241F30" w:rsidRPr="00241F30">
        <w:rPr>
          <w:color w:val="FF0000"/>
        </w:rPr>
        <w:t>XXXXXXXXXX</w:t>
      </w:r>
      <w:r>
        <w:t xml:space="preserve">') no later than </w:t>
      </w:r>
      <w:r w:rsidR="00241F30" w:rsidRPr="00241F30">
        <w:rPr>
          <w:color w:val="FF0000"/>
        </w:rPr>
        <w:t>XXXXXXX</w:t>
      </w:r>
      <w:r>
        <w:t xml:space="preserve">. </w:t>
      </w:r>
    </w:p>
    <w:p w:rsidR="00241F30" w:rsidRDefault="00241F30" w:rsidP="00EC113D">
      <w:pPr>
        <w:pStyle w:val="NoSpacing"/>
        <w:jc w:val="both"/>
      </w:pPr>
    </w:p>
    <w:p w:rsidR="00241F30" w:rsidRDefault="00241F30" w:rsidP="00CB130E">
      <w:pPr>
        <w:pStyle w:val="NoSpacing"/>
        <w:spacing w:line="276" w:lineRule="auto"/>
        <w:jc w:val="both"/>
      </w:pPr>
      <w:r>
        <w:t>We’ll be sending out a participant booklet and health form closer to the event.</w:t>
      </w:r>
    </w:p>
    <w:p w:rsidR="00241F30" w:rsidRDefault="00241F30" w:rsidP="00EC113D">
      <w:pPr>
        <w:pStyle w:val="NoSpacing"/>
        <w:jc w:val="both"/>
      </w:pPr>
    </w:p>
    <w:p w:rsidR="00B34B9B" w:rsidRDefault="00B34B9B" w:rsidP="00EC113D">
      <w:pPr>
        <w:pStyle w:val="NoSpacing"/>
        <w:jc w:val="both"/>
      </w:pPr>
    </w:p>
    <w:p w:rsidR="00B34B9B" w:rsidRPr="00241F30" w:rsidRDefault="00241F30" w:rsidP="00CB130E">
      <w:pPr>
        <w:pStyle w:val="NoSpacing"/>
        <w:spacing w:line="276" w:lineRule="auto"/>
        <w:jc w:val="both"/>
        <w:rPr>
          <w:color w:val="FF0000"/>
        </w:rPr>
      </w:pPr>
      <w:r w:rsidRPr="00241F30">
        <w:rPr>
          <w:color w:val="FF0000"/>
        </w:rPr>
        <w:t>XXXXXXX</w:t>
      </w:r>
      <w:r w:rsidRPr="00241F30">
        <w:rPr>
          <w:color w:val="FF0000"/>
        </w:rPr>
        <w:br/>
        <w:t>Leader</w:t>
      </w:r>
    </w:p>
    <w:p w:rsidR="00B34B9B" w:rsidRDefault="00AF1A5B" w:rsidP="00CB130E">
      <w:pPr>
        <w:pStyle w:val="NoSpacing"/>
        <w:spacing w:line="276" w:lineRule="auto"/>
        <w:jc w:val="both"/>
      </w:pPr>
      <w:r>
        <w:pict>
          <v:rect id="_x0000_i1025" style="width:0;height:1.5pt" o:hralign="center" o:hrstd="t" o:hr="t" fillcolor="#a0a0a0" stroked="f"/>
        </w:pict>
      </w:r>
    </w:p>
    <w:p w:rsidR="00B34B9B" w:rsidRDefault="00B34B9B" w:rsidP="00CB130E">
      <w:pPr>
        <w:pStyle w:val="NoSpacing"/>
        <w:spacing w:line="276" w:lineRule="auto"/>
        <w:jc w:val="both"/>
      </w:pPr>
      <w:r>
        <w:t xml:space="preserve">Please return this reply slip if you want to come to </w:t>
      </w:r>
      <w:r w:rsidR="001275EE">
        <w:t>Evolution</w:t>
      </w:r>
      <w:r>
        <w:t>. Don’t forget your payment!</w:t>
      </w:r>
    </w:p>
    <w:p w:rsidR="0019692E" w:rsidRDefault="0019692E" w:rsidP="00EC113D">
      <w:pPr>
        <w:pStyle w:val="NoSpacing"/>
        <w:jc w:val="both"/>
      </w:pPr>
    </w:p>
    <w:tbl>
      <w:tblPr>
        <w:tblStyle w:val="TableGrid"/>
        <w:tblW w:w="0" w:type="auto"/>
        <w:tblLook w:val="04A0" w:firstRow="1" w:lastRow="0" w:firstColumn="1" w:lastColumn="0" w:noHBand="0" w:noVBand="1"/>
      </w:tblPr>
      <w:tblGrid>
        <w:gridCol w:w="1526"/>
        <w:gridCol w:w="7716"/>
      </w:tblGrid>
      <w:tr w:rsidR="00B34B9B" w:rsidTr="00537A0E">
        <w:trPr>
          <w:trHeight w:val="624"/>
        </w:trPr>
        <w:tc>
          <w:tcPr>
            <w:tcW w:w="1526" w:type="dxa"/>
            <w:shd w:val="clear" w:color="auto" w:fill="D9D9D9" w:themeFill="background1" w:themeFillShade="D9"/>
            <w:vAlign w:val="center"/>
          </w:tcPr>
          <w:p w:rsidR="00B34B9B" w:rsidRDefault="00B34B9B" w:rsidP="00CB130E">
            <w:pPr>
              <w:pStyle w:val="NoSpacing"/>
              <w:spacing w:line="276" w:lineRule="auto"/>
              <w:jc w:val="both"/>
            </w:pPr>
            <w:r>
              <w:t>Name</w:t>
            </w:r>
            <w:r w:rsidR="00CB130E">
              <w:t xml:space="preserve"> of Child</w:t>
            </w:r>
          </w:p>
        </w:tc>
        <w:tc>
          <w:tcPr>
            <w:tcW w:w="7716" w:type="dxa"/>
            <w:vAlign w:val="center"/>
          </w:tcPr>
          <w:p w:rsidR="00B34B9B" w:rsidRDefault="00B34B9B" w:rsidP="00CB130E">
            <w:pPr>
              <w:pStyle w:val="NoSpacing"/>
              <w:spacing w:line="276" w:lineRule="auto"/>
              <w:jc w:val="both"/>
            </w:pPr>
          </w:p>
        </w:tc>
      </w:tr>
      <w:tr w:rsidR="00B34B9B" w:rsidTr="00537A0E">
        <w:trPr>
          <w:trHeight w:val="624"/>
        </w:trPr>
        <w:tc>
          <w:tcPr>
            <w:tcW w:w="1526" w:type="dxa"/>
            <w:shd w:val="clear" w:color="auto" w:fill="D9D9D9" w:themeFill="background1" w:themeFillShade="D9"/>
            <w:vAlign w:val="center"/>
          </w:tcPr>
          <w:p w:rsidR="00B34B9B" w:rsidRDefault="00B34B9B" w:rsidP="00CB130E">
            <w:pPr>
              <w:pStyle w:val="NoSpacing"/>
              <w:spacing w:line="276" w:lineRule="auto"/>
              <w:jc w:val="both"/>
            </w:pPr>
            <w:r>
              <w:t>Signed</w:t>
            </w:r>
          </w:p>
        </w:tc>
        <w:tc>
          <w:tcPr>
            <w:tcW w:w="7716" w:type="dxa"/>
            <w:vAlign w:val="center"/>
          </w:tcPr>
          <w:p w:rsidR="00B34B9B" w:rsidRDefault="00B34B9B" w:rsidP="00CB130E">
            <w:pPr>
              <w:pStyle w:val="NoSpacing"/>
              <w:spacing w:line="276" w:lineRule="auto"/>
              <w:jc w:val="both"/>
            </w:pPr>
          </w:p>
        </w:tc>
      </w:tr>
    </w:tbl>
    <w:p w:rsidR="008219AA" w:rsidRPr="001D3C08" w:rsidRDefault="00AF1A5B" w:rsidP="001D3C08"/>
    <w:sectPr w:rsidR="008219AA" w:rsidRPr="001D3C08" w:rsidSect="00EC113D">
      <w:footerReference w:type="default" r:id="rId8"/>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5B" w:rsidRDefault="00AF1A5B" w:rsidP="00537A0E">
      <w:pPr>
        <w:spacing w:after="0" w:line="240" w:lineRule="auto"/>
      </w:pPr>
      <w:r>
        <w:separator/>
      </w:r>
    </w:p>
  </w:endnote>
  <w:endnote w:type="continuationSeparator" w:id="0">
    <w:p w:rsidR="00AF1A5B" w:rsidRDefault="00AF1A5B" w:rsidP="0053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0E" w:rsidRPr="00537A0E" w:rsidRDefault="001D3C08">
    <w:pPr>
      <w:pStyle w:val="Footer"/>
      <w:rPr>
        <w:sz w:val="20"/>
      </w:rPr>
    </w:pPr>
    <w:r>
      <w:rPr>
        <w:b/>
        <w:noProof/>
        <w:lang w:eastAsia="en-GB"/>
      </w:rPr>
      <w:drawing>
        <wp:anchor distT="0" distB="0" distL="114300" distR="114300" simplePos="0" relativeHeight="251661312" behindDoc="0" locked="0" layoutInCell="1" allowOverlap="1">
          <wp:simplePos x="0" y="0"/>
          <wp:positionH relativeFrom="column">
            <wp:posOffset>5537200</wp:posOffset>
          </wp:positionH>
          <wp:positionV relativeFrom="paragraph">
            <wp:posOffset>19685</wp:posOffset>
          </wp:positionV>
          <wp:extent cx="760095" cy="564869"/>
          <wp:effectExtent l="0" t="0" r="190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cked-purpl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 cy="564869"/>
                  </a:xfrm>
                  <a:prstGeom prst="rect">
                    <a:avLst/>
                  </a:prstGeom>
                </pic:spPr>
              </pic:pic>
            </a:graphicData>
          </a:graphic>
          <wp14:sizeRelH relativeFrom="page">
            <wp14:pctWidth>0</wp14:pctWidth>
          </wp14:sizeRelH>
          <wp14:sizeRelV relativeFrom="page">
            <wp14:pctHeight>0</wp14:pctHeight>
          </wp14:sizeRelV>
        </wp:anchor>
      </w:drawing>
    </w:r>
    <w:r w:rsidR="00537A0E" w:rsidRPr="00537A0E">
      <w:rPr>
        <w:b/>
        <w:noProof/>
        <w:lang w:eastAsia="en-GB"/>
      </w:rPr>
      <w:drawing>
        <wp:anchor distT="0" distB="0" distL="114300" distR="114300" simplePos="0" relativeHeight="251660288" behindDoc="0" locked="0" layoutInCell="1" allowOverlap="1" wp14:anchorId="28D0CA7A" wp14:editId="6CF474F2">
          <wp:simplePos x="0" y="0"/>
          <wp:positionH relativeFrom="column">
            <wp:posOffset>4276725</wp:posOffset>
          </wp:positionH>
          <wp:positionV relativeFrom="paragraph">
            <wp:posOffset>48260</wp:posOffset>
          </wp:positionV>
          <wp:extent cx="1123315" cy="5619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ing-White-transparant-foo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3315" cy="561975"/>
                  </a:xfrm>
                  <a:prstGeom prst="rect">
                    <a:avLst/>
                  </a:prstGeom>
                </pic:spPr>
              </pic:pic>
            </a:graphicData>
          </a:graphic>
          <wp14:sizeRelH relativeFrom="page">
            <wp14:pctWidth>0</wp14:pctWidth>
          </wp14:sizeRelH>
          <wp14:sizeRelV relativeFrom="page">
            <wp14:pctHeight>0</wp14:pctHeight>
          </wp14:sizeRelV>
        </wp:anchor>
      </w:drawing>
    </w:r>
    <w:r w:rsidR="00537A0E" w:rsidRPr="00537A0E">
      <w:rPr>
        <w:sz w:val="20"/>
      </w:rPr>
      <w:t>Strategy &amp; Evolution</w:t>
    </w:r>
  </w:p>
  <w:p w:rsidR="00537A0E" w:rsidRPr="00537A0E" w:rsidRDefault="00537A0E">
    <w:pPr>
      <w:pStyle w:val="Footer"/>
      <w:rPr>
        <w:sz w:val="20"/>
      </w:rPr>
    </w:pPr>
    <w:r w:rsidRPr="00537A0E">
      <w:rPr>
        <w:sz w:val="20"/>
      </w:rPr>
      <w:t>Cranham Scout Centre, Cranham, Gloucestershire, GL4 8HP</w:t>
    </w:r>
  </w:p>
  <w:p w:rsidR="00537A0E" w:rsidRPr="00537A0E" w:rsidRDefault="00537A0E">
    <w:pPr>
      <w:pStyle w:val="Footer"/>
      <w:rPr>
        <w:sz w:val="20"/>
      </w:rPr>
    </w:pPr>
    <w:r w:rsidRPr="00537A0E">
      <w:rPr>
        <w:sz w:val="20"/>
      </w:rPr>
      <w:t xml:space="preserve">A part of Gloucestershire </w:t>
    </w:r>
    <w:r w:rsidR="00431936">
      <w:rPr>
        <w:sz w:val="20"/>
      </w:rPr>
      <w:t>Scouts</w:t>
    </w:r>
  </w:p>
  <w:p w:rsidR="00537A0E" w:rsidRPr="00537A0E" w:rsidRDefault="00537A0E">
    <w:pPr>
      <w:pStyle w:val="Footer"/>
      <w:rPr>
        <w:sz w:val="20"/>
      </w:rPr>
    </w:pPr>
    <w:r w:rsidRPr="00537A0E">
      <w:rPr>
        <w:sz w:val="20"/>
      </w:rPr>
      <w:t>Registered Charity Number 302129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5B" w:rsidRDefault="00AF1A5B" w:rsidP="00537A0E">
      <w:pPr>
        <w:spacing w:after="0" w:line="240" w:lineRule="auto"/>
      </w:pPr>
      <w:r>
        <w:separator/>
      </w:r>
    </w:p>
  </w:footnote>
  <w:footnote w:type="continuationSeparator" w:id="0">
    <w:p w:rsidR="00AF1A5B" w:rsidRDefault="00AF1A5B" w:rsidP="00537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19"/>
    <w:rsid w:val="000069EB"/>
    <w:rsid w:val="0003634A"/>
    <w:rsid w:val="0004244A"/>
    <w:rsid w:val="00051A79"/>
    <w:rsid w:val="00125022"/>
    <w:rsid w:val="001275EE"/>
    <w:rsid w:val="00134BA6"/>
    <w:rsid w:val="00177E31"/>
    <w:rsid w:val="0019692E"/>
    <w:rsid w:val="001D3C08"/>
    <w:rsid w:val="00241F30"/>
    <w:rsid w:val="0034770B"/>
    <w:rsid w:val="00365D22"/>
    <w:rsid w:val="00421C76"/>
    <w:rsid w:val="00431936"/>
    <w:rsid w:val="004556CE"/>
    <w:rsid w:val="0050074E"/>
    <w:rsid w:val="00537A0E"/>
    <w:rsid w:val="00567766"/>
    <w:rsid w:val="00581D06"/>
    <w:rsid w:val="00584B2A"/>
    <w:rsid w:val="006C394C"/>
    <w:rsid w:val="007A5FC6"/>
    <w:rsid w:val="00840F19"/>
    <w:rsid w:val="008B3ED2"/>
    <w:rsid w:val="009859A9"/>
    <w:rsid w:val="00A229A4"/>
    <w:rsid w:val="00AA79D0"/>
    <w:rsid w:val="00AB004C"/>
    <w:rsid w:val="00AF1A5B"/>
    <w:rsid w:val="00B17955"/>
    <w:rsid w:val="00B34B9B"/>
    <w:rsid w:val="00B50641"/>
    <w:rsid w:val="00C01172"/>
    <w:rsid w:val="00CB130E"/>
    <w:rsid w:val="00E92BB8"/>
    <w:rsid w:val="00EC113D"/>
    <w:rsid w:val="00F9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9C4040-AA42-459A-81D7-337C60AF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F19"/>
    <w:pPr>
      <w:spacing w:after="0" w:line="240" w:lineRule="auto"/>
    </w:pPr>
  </w:style>
  <w:style w:type="table" w:styleId="TableGrid">
    <w:name w:val="Table Grid"/>
    <w:basedOn w:val="TableNormal"/>
    <w:uiPriority w:val="59"/>
    <w:rsid w:val="00B3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A0E"/>
    <w:rPr>
      <w:rFonts w:ascii="Tahoma" w:hAnsi="Tahoma" w:cs="Tahoma"/>
      <w:sz w:val="16"/>
      <w:szCs w:val="16"/>
    </w:rPr>
  </w:style>
  <w:style w:type="paragraph" w:styleId="Header">
    <w:name w:val="header"/>
    <w:basedOn w:val="Normal"/>
    <w:link w:val="HeaderChar"/>
    <w:uiPriority w:val="99"/>
    <w:unhideWhenUsed/>
    <w:rsid w:val="00537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A0E"/>
  </w:style>
  <w:style w:type="paragraph" w:styleId="Footer">
    <w:name w:val="footer"/>
    <w:basedOn w:val="Normal"/>
    <w:link w:val="FooterChar"/>
    <w:uiPriority w:val="99"/>
    <w:unhideWhenUsed/>
    <w:rsid w:val="00537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A0E"/>
  </w:style>
  <w:style w:type="paragraph" w:styleId="NormalWeb">
    <w:name w:val="Normal (Web)"/>
    <w:basedOn w:val="Normal"/>
    <w:uiPriority w:val="99"/>
    <w:semiHidden/>
    <w:unhideWhenUsed/>
    <w:rsid w:val="00F94F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2334">
      <w:bodyDiv w:val="1"/>
      <w:marLeft w:val="0"/>
      <w:marRight w:val="0"/>
      <w:marTop w:val="0"/>
      <w:marBottom w:val="0"/>
      <w:divBdr>
        <w:top w:val="none" w:sz="0" w:space="0" w:color="auto"/>
        <w:left w:val="none" w:sz="0" w:space="0" w:color="auto"/>
        <w:bottom w:val="none" w:sz="0" w:space="0" w:color="auto"/>
        <w:right w:val="none" w:sz="0" w:space="0" w:color="auto"/>
      </w:divBdr>
    </w:div>
    <w:div w:id="1523937533">
      <w:bodyDiv w:val="1"/>
      <w:marLeft w:val="0"/>
      <w:marRight w:val="0"/>
      <w:marTop w:val="0"/>
      <w:marBottom w:val="0"/>
      <w:divBdr>
        <w:top w:val="none" w:sz="0" w:space="0" w:color="auto"/>
        <w:left w:val="none" w:sz="0" w:space="0" w:color="auto"/>
        <w:bottom w:val="none" w:sz="0" w:space="0" w:color="auto"/>
        <w:right w:val="none" w:sz="0" w:space="0" w:color="auto"/>
      </w:divBdr>
    </w:div>
    <w:div w:id="16645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7FA9-5C4E-4C22-85E3-9268E8FE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Steward</dc:creator>
  <cp:lastModifiedBy>Colin Steward</cp:lastModifiedBy>
  <cp:revision>5</cp:revision>
  <dcterms:created xsi:type="dcterms:W3CDTF">2018-10-29T11:49:00Z</dcterms:created>
  <dcterms:modified xsi:type="dcterms:W3CDTF">2018-10-29T12:16:00Z</dcterms:modified>
</cp:coreProperties>
</file>